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708-B</w:t>
        <w:t xml:space="preserve">.  </w:t>
      </w:r>
      <w:r>
        <w:rPr>
          <w:b/>
        </w:rPr>
        <w:t xml:space="preserve">Donations to public broadcasting stations and incorporated civic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483, §1 (NEW). PL 2011, c. 629, §11 (RPR). PL 2015, c. 214,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§708-B. Donations to public broadcasting stations and incorporated civic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§708-B. Donations to public broadcasting stations and incorporated civic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§708-B. DONATIONS TO PUBLIC BROADCASTING STATIONS AND INCORPORATED CIVIC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