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106, §3 (NEW). PL 1967, c. 74, §6 (AMD). PL 1971, c. 620, §13 (AMD). PL 1973, c. 555, §2 (AMD). PL 1991, c. 528, §K2 (AMD). PL 1991, c. 528, §RRR (AFF). PL 1991, c. 591, §K2 (AMD). PL 1999, c. 731, §K1 (RP). PL 1999, c. 731, §K3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§131.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