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3702-B</w:t>
        <w:t xml:space="preserve">.  </w:t>
      </w:r>
      <w:r>
        <w:rPr>
          <w:b/>
        </w:rPr>
        <w:t xml:space="preserve">Solicitation unlawful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582, §3 (NEW). PL 2003, c. 560,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§3702-B. Solicitation unlawful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§3702-B. Solicitation unlawful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§3702-B. SOLICITATION UNLAWFUL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