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23</w:t>
      </w:r>
    </w:p>
    <w:p>
      <w:pPr>
        <w:jc w:val="center"/>
        <w:ind w:start="360"/>
        <w:spacing w:before="300" w:after="300"/>
      </w:pPr>
      <w:r>
        <w:rPr>
          <w:b/>
        </w:rPr>
        <w:t xml:space="preserve">RATES AND RATING ORGANIZATIONS</w:t>
      </w:r>
    </w:p>
    <w:p>
      <w:pPr>
        <w:jc w:val="center"/>
        <w:ind w:start="360"/>
        <w:spacing w:before="300" w:after="300"/>
      </w:pPr>
      <w:r>
        <w:rPr>
          <w:b/>
        </w:rPr>
        <w:t>SUBCHAPTER</w:t>
        <w:t xml:space="preserve"> </w:t>
        <w:t>1</w:t>
      </w:r>
    </w:p>
    <w:p>
      <w:pPr>
        <w:jc w:val="center"/>
        <w:ind w:start="360"/>
        <w:spacing w:before="300" w:after="300"/>
      </w:pPr>
      <w:r>
        <w:rPr>
          <w:b/>
        </w:rPr>
        <w:t xml:space="preserve">FIRE, MARINE AND INLAND MARINE</w:t>
      </w:r>
    </w:p>
    <w:p>
      <w:pPr>
        <w:jc w:val="both"/>
        <w:spacing w:before="100" w:after="100"/>
        <w:ind w:start="1080" w:hanging="720"/>
      </w:pPr>
      <w:r>
        <w:rPr>
          <w:b/>
        </w:rPr>
        <w:t>§</w:t>
        <w:t>2701</w:t>
        <w:t xml:space="preserve">.  </w:t>
      </w:r>
      <w:r>
        <w:rPr>
          <w:b/>
        </w:rPr>
        <w:t xml:space="preserve">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2702</w:t>
        <w:t xml:space="preserve">.  </w:t>
      </w:r>
      <w:r>
        <w:rPr>
          <w:b/>
        </w:rPr>
        <w:t xml:space="preserve">Scope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2703</w:t>
        <w:t xml:space="preserve">.  </w:t>
      </w:r>
      <w:r>
        <w:rPr>
          <w:b/>
        </w:rPr>
        <w:t xml:space="preserve">Rates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2704</w:t>
        <w:t xml:space="preserve">.  </w:t>
      </w:r>
      <w:r>
        <w:rPr>
          <w:b/>
        </w:rPr>
        <w:t xml:space="preserve">Rate filings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2705</w:t>
        <w:t xml:space="preserve">.  </w:t>
      </w:r>
      <w:r>
        <w:rPr>
          <w:b/>
        </w:rPr>
        <w:t xml:space="preserve">Disapproval of filings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2706</w:t>
        <w:t xml:space="preserve">.  </w:t>
      </w:r>
      <w:r>
        <w:rPr>
          <w:b/>
        </w:rPr>
        <w:t xml:space="preserve">Rating organizations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2707</w:t>
        <w:t xml:space="preserve">.  </w:t>
      </w:r>
      <w:r>
        <w:rPr>
          <w:b/>
        </w:rPr>
        <w:t xml:space="preserve">Deviations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2708</w:t>
        <w:t xml:space="preserve">.  </w:t>
      </w:r>
      <w:r>
        <w:rPr>
          <w:b/>
        </w:rPr>
        <w:t xml:space="preserve">Appeal by minority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2709</w:t>
        <w:t xml:space="preserve">.  </w:t>
      </w:r>
      <w:r>
        <w:rPr>
          <w:b/>
        </w:rPr>
        <w:t xml:space="preserve">Information furnished insureds; hearings and appeals of insureds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2710</w:t>
        <w:t xml:space="preserve">.  </w:t>
      </w:r>
      <w:r>
        <w:rPr>
          <w:b/>
        </w:rPr>
        <w:t xml:space="preserve">Advisory organizations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2711</w:t>
        <w:t xml:space="preserve">.  </w:t>
      </w:r>
      <w:r>
        <w:rPr>
          <w:b/>
        </w:rPr>
        <w:t xml:space="preserve">Joint underwriting or joint reinsurance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2712</w:t>
        <w:t xml:space="preserve">.  </w:t>
      </w:r>
      <w:r>
        <w:rPr>
          <w:b/>
        </w:rPr>
        <w:t xml:space="preserve">Examinations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2713</w:t>
        <w:t xml:space="preserve">.  </w:t>
      </w:r>
      <w:r>
        <w:rPr>
          <w:b/>
        </w:rPr>
        <w:t xml:space="preserve">Rate administration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2714</w:t>
        <w:t xml:space="preserve">.  </w:t>
      </w:r>
      <w:r>
        <w:rPr>
          <w:b/>
        </w:rPr>
        <w:t xml:space="preserve">False or misleading information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2715</w:t>
        <w:t xml:space="preserve">.  </w:t>
      </w:r>
      <w:r>
        <w:rPr>
          <w:b/>
        </w:rPr>
        <w:t xml:space="preserve">Hearing procedure and appeal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2716</w:t>
        <w:t xml:space="preserve">.  </w:t>
      </w:r>
      <w:r>
        <w:rPr>
          <w:b/>
        </w:rPr>
        <w:t xml:space="preserve">Penalties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center"/>
        <w:ind w:start="360"/>
        <w:spacing w:before="300" w:after="300"/>
      </w:pPr>
      <w:r>
        <w:rPr>
          <w:b/>
        </w:rPr>
        <w:t>SUBCHAPTER</w:t>
        <w:t xml:space="preserve"> </w:t>
        <w:t>2</w:t>
      </w:r>
    </w:p>
    <w:p>
      <w:pPr>
        <w:jc w:val="center"/>
        <w:ind w:start="360"/>
        <w:spacing w:before="300" w:after="300"/>
      </w:pPr>
      <w:r>
        <w:rPr>
          <w:b/>
        </w:rPr>
        <w:t xml:space="preserve">CASUALTY AND SURETY COMPANIES</w:t>
      </w:r>
    </w:p>
    <w:p>
      <w:pPr>
        <w:jc w:val="both"/>
        <w:spacing w:before="100" w:after="100"/>
        <w:ind w:start="1080" w:hanging="720"/>
      </w:pPr>
      <w:r>
        <w:rPr>
          <w:b/>
        </w:rPr>
        <w:t>§</w:t>
        <w:t>2761</w:t>
        <w:t xml:space="preserve">.  </w:t>
      </w:r>
      <w:r>
        <w:rPr>
          <w:b/>
        </w:rPr>
        <w:t xml:space="preserve">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2762</w:t>
        <w:t xml:space="preserve">.  </w:t>
      </w:r>
      <w:r>
        <w:rPr>
          <w:b/>
        </w:rPr>
        <w:t xml:space="preserve">Scope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2763</w:t>
        <w:t xml:space="preserve">.  </w:t>
      </w:r>
      <w:r>
        <w:rPr>
          <w:b/>
        </w:rPr>
        <w:t xml:space="preserve">Rates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2764</w:t>
        <w:t xml:space="preserve">.  </w:t>
      </w:r>
      <w:r>
        <w:rPr>
          <w:b/>
        </w:rPr>
        <w:t xml:space="preserve">Rate filings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2765</w:t>
        <w:t xml:space="preserve">.  </w:t>
      </w:r>
      <w:r>
        <w:rPr>
          <w:b/>
        </w:rPr>
        <w:t xml:space="preserve">Disapproval of filings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2766</w:t>
        <w:t xml:space="preserve">.  </w:t>
      </w:r>
      <w:r>
        <w:rPr>
          <w:b/>
        </w:rPr>
        <w:t xml:space="preserve">Rating organizations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2767</w:t>
        <w:t xml:space="preserve">.  </w:t>
      </w:r>
      <w:r>
        <w:rPr>
          <w:b/>
        </w:rPr>
        <w:t xml:space="preserve">Deviations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2768</w:t>
        <w:t xml:space="preserve">.  </w:t>
      </w:r>
      <w:r>
        <w:rPr>
          <w:b/>
        </w:rPr>
        <w:t xml:space="preserve">Appeal by minority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2769</w:t>
        <w:t xml:space="preserve">.  </w:t>
      </w:r>
      <w:r>
        <w:rPr>
          <w:b/>
        </w:rPr>
        <w:t xml:space="preserve">Information furnished insureds; hearings and appeals of insureds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2770</w:t>
        <w:t xml:space="preserve">.  </w:t>
      </w:r>
      <w:r>
        <w:rPr>
          <w:b/>
        </w:rPr>
        <w:t xml:space="preserve">Advisory organizations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2771</w:t>
        <w:t xml:space="preserve">.  </w:t>
      </w:r>
      <w:r>
        <w:rPr>
          <w:b/>
        </w:rPr>
        <w:t xml:space="preserve">Joint underwriting or joint reinsurance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2772</w:t>
        <w:t xml:space="preserve">.  </w:t>
      </w:r>
      <w:r>
        <w:rPr>
          <w:b/>
        </w:rPr>
        <w:t xml:space="preserve">Examinations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2773</w:t>
        <w:t xml:space="preserve">.  </w:t>
      </w:r>
      <w:r>
        <w:rPr>
          <w:b/>
        </w:rPr>
        <w:t xml:space="preserve">Rate examinations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2774</w:t>
        <w:t xml:space="preserve">.  </w:t>
      </w:r>
      <w:r>
        <w:rPr>
          <w:b/>
        </w:rPr>
        <w:t xml:space="preserve">False or misleading information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2775</w:t>
        <w:t xml:space="preserve">.  </w:t>
      </w:r>
      <w:r>
        <w:rPr>
          <w:b/>
        </w:rPr>
        <w:t xml:space="preserve">Assigned risks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2776</w:t>
        <w:t xml:space="preserve">.  </w:t>
      </w:r>
      <w:r>
        <w:rPr>
          <w:b/>
        </w:rPr>
        <w:t xml:space="preserve">Hearing procedure and appeal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2777</w:t>
        <w:t xml:space="preserve">.  </w:t>
      </w:r>
      <w:r>
        <w:rPr>
          <w:b/>
        </w:rPr>
        <w:t xml:space="preserve">Penalties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23. RATES AND RATING ORGANIZATIONS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23. RATES AND RATING ORGANIZATIONS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Chapter 23. RATES AND RATING ORGANIZATIONS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