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6705</w:t>
        <w:t xml:space="preserve">.  </w:t>
      </w:r>
      <w:r>
        <w:rPr>
          <w:b/>
        </w:rPr>
        <w:t xml:space="preserve">Minimum surplus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 PL 2009, c. 335,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§6705. Minimum surplus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§6705. Minimum surplus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§6705. MINIMUM SURPLUS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