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610-G</w:t>
        <w:t xml:space="preserve">.  </w:t>
      </w:r>
      <w:r>
        <w:rPr>
          <w:b/>
        </w:rPr>
        <w:t xml:space="preserve">Local bridges on federal systems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480, §§7,10 (NEW). PL 1987, c. 325, §4 (RPR). PL 2001, c. 314, §1 (RP). PL 2001, c. 314, §4 (AFF). PL 2001, c. 667, §§C20,22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§610-G. Local bridges on federal systems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§610-G. Local bridges on federal systems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§610-G. LOCAL BRIDGES ON FEDERAL SYSTEMS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