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3</w:t>
      </w:r>
    </w:p>
    <w:p>
      <w:pPr>
        <w:jc w:val="center"/>
        <w:ind w:start="360"/>
        <w:spacing w:before="300" w:after="300"/>
      </w:pPr>
      <w:r>
        <w:rPr>
          <w:b/>
        </w:rPr>
        <w:t xml:space="preserve">REGISTRATION OF VOTERS</w:t>
      </w:r>
    </w:p>
    <w:p>
      <w:pPr>
        <w:jc w:val="center"/>
        <w:ind w:start="360"/>
        <w:spacing w:before="300" w:after="300"/>
      </w:pPr>
      <w:r>
        <w:rPr>
          <w:b/>
        </w:rPr>
        <w:t>(REPEALED)</w:t>
      </w:r>
    </w:p>
    <w:p>
      <w:pPr>
        <w:jc w:val="center"/>
        <w:ind w:start="360"/>
        <w:spacing w:before="300" w:after="300"/>
      </w:pPr>
      <w:r>
        <w:rPr>
          <w:b/>
        </w:rPr>
        <w:t>SUBCHAPTER</w:t>
        <w:t xml:space="preserve"> </w:t>
        <w:t>1</w:t>
      </w:r>
    </w:p>
    <w:p>
      <w:pPr>
        <w:jc w:val="center"/>
        <w:ind w:start="360"/>
        <w:spacing w:before="300" w:after="300"/>
      </w:pPr>
      <w:r>
        <w:rPr>
          <w:b/>
        </w:rPr>
        <w:t xml:space="preserve">REGISTRAR OF VOTERS; BOARD OF REGISTRATION</w:t>
      </w:r>
    </w:p>
    <w:p>
      <w:pPr>
        <w:jc w:val="center"/>
        <w:ind w:start="360"/>
        <w:spacing w:before="300" w:after="300"/>
      </w:pPr>
      <w:r>
        <w:rPr>
          <w:b/>
        </w:rPr>
        <w:t>(REPEALED)</w:t>
      </w:r>
    </w:p>
    <w:p>
      <w:pPr>
        <w:jc w:val="both"/>
        <w:spacing w:before="100" w:after="100"/>
        <w:ind w:start="1080" w:hanging="720"/>
      </w:pPr>
      <w:r>
        <w:rPr>
          <w:b/>
        </w:rPr>
        <w:t>§</w:t>
        <w:t>41</w:t>
        <w:t xml:space="preserve">.  </w:t>
      </w:r>
      <w:r>
        <w:rPr>
          <w:b/>
        </w:rPr>
        <w:t xml:space="preserve">Registrar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433, §43 (AMD). PL 1971, c. 598, §32 (AMD). PL 1971, c. 622, §§66-A (AMD). PL 1985, c. 161, §5 (RP). </w:t>
      </w:r>
    </w:p>
    <w:p>
      <w:pPr>
        <w:jc w:val="both"/>
        <w:spacing w:before="100" w:after="100"/>
        <w:ind w:start="1080" w:hanging="720"/>
      </w:pPr>
      <w:r>
        <w:rPr>
          <w:b/>
        </w:rPr>
        <w:t>§</w:t>
        <w:t>42</w:t>
        <w:t xml:space="preserve">.  </w:t>
      </w:r>
      <w:r>
        <w:rPr>
          <w:b/>
        </w:rPr>
        <w:t xml:space="preserve">Deputy registrar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496, §4 (AMD). PL 1985, c. 161, §5 (RP). </w:t>
      </w:r>
    </w:p>
    <w:p>
      <w:pPr>
        <w:jc w:val="both"/>
        <w:spacing w:before="100" w:after="100"/>
        <w:ind w:start="1080" w:hanging="720"/>
      </w:pPr>
      <w:r>
        <w:rPr>
          <w:b/>
        </w:rPr>
        <w:t>§</w:t>
        <w:t>43</w:t>
        <w:t xml:space="preserve">.  </w:t>
      </w:r>
      <w:r>
        <w:rPr>
          <w:b/>
        </w:rPr>
        <w:t xml:space="preserve">Board of registration in certain cities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398, §3 (AMD). PL 1969, c. 35, §2 (AMD). PL 1971, c. 18 (AMD). PL 1973, c. 414, §§3,4 (AMD). PL 1973, c. 782, §§1-A (AMD). PL 1975, c. 771, §§191,192, 192A, (AMD). PL 1979, c. 416 (AMD). PL 1983, c. 294, §§1,2 (AMD). PL 1985, c. 161, §5 (RP). </w:t>
      </w:r>
    </w:p>
    <w:p>
      <w:pPr>
        <w:jc w:val="center"/>
        <w:ind w:start="360"/>
        <w:spacing w:before="300" w:after="300"/>
      </w:pPr>
      <w:r>
        <w:rPr>
          <w:b/>
        </w:rPr>
        <w:t>SUBCHAPTER</w:t>
        <w:t xml:space="preserve"> </w:t>
        <w:t>2</w:t>
      </w:r>
    </w:p>
    <w:p>
      <w:pPr>
        <w:jc w:val="center"/>
        <w:ind w:start="360"/>
        <w:spacing w:before="300" w:after="300"/>
      </w:pPr>
      <w:r>
        <w:rPr>
          <w:b/>
        </w:rPr>
        <w:t xml:space="preserve">REGISTRATION AND ENROLLMENT</w:t>
      </w:r>
    </w:p>
    <w:p>
      <w:pPr>
        <w:jc w:val="center"/>
        <w:ind w:start="360"/>
        <w:spacing w:before="300" w:after="300"/>
      </w:pPr>
      <w:r>
        <w:rPr>
          <w:b/>
        </w:rPr>
        <w:t>(REPEALED)</w:t>
      </w:r>
    </w:p>
    <w:p>
      <w:pPr>
        <w:jc w:val="center"/>
        <w:ind w:start="360"/>
        <w:spacing w:before="300" w:after="300"/>
      </w:pPr>
      <w:r>
        <w:rPr>
          <w:b/>
        </w:rPr>
        <w:t>ARTICLE</w:t>
        <w:t xml:space="preserve"> </w:t>
        <w:t>1</w:t>
      </w:r>
    </w:p>
    <w:p>
      <w:pPr>
        <w:jc w:val="center"/>
        <w:ind w:start="360"/>
        <w:spacing w:before="300" w:after="300"/>
      </w:pPr>
      <w:r>
        <w:rPr>
          <w:b/>
        </w:rPr>
        <w:t xml:space="preserve">PROVISIONS COMMON TO REGISTRATION AND ENROLLMENT</w:t>
      </w:r>
    </w:p>
    <w:p>
      <w:pPr>
        <w:jc w:val="center"/>
        <w:ind w:start="360"/>
        <w:spacing w:before="300" w:after="300"/>
      </w:pPr>
      <w:r>
        <w:rPr>
          <w:b/>
        </w:rPr>
        <w:t>(REPEALED)</w:t>
      </w:r>
    </w:p>
    <w:p>
      <w:pPr>
        <w:jc w:val="both"/>
        <w:spacing w:before="100" w:after="100"/>
        <w:ind w:start="1080" w:hanging="720"/>
      </w:pPr>
      <w:r>
        <w:rPr>
          <w:b/>
        </w:rPr>
        <w:t>§</w:t>
        <w:t>71</w:t>
        <w:t xml:space="preserve">.  </w:t>
      </w:r>
      <w:r>
        <w:rPr>
          <w:b/>
        </w:rPr>
        <w:t xml:space="preserve">Acceptance of applications by clerk</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451, §1 (AMD). PL 1977, c. 496, §§4-A (AMD). PL 1985, c. 161, §5 (RP). </w:t>
      </w:r>
    </w:p>
    <w:p>
      <w:pPr>
        <w:jc w:val="both"/>
        <w:spacing w:before="100" w:after="100"/>
        <w:ind w:start="1080" w:hanging="720"/>
      </w:pPr>
      <w:r>
        <w:rPr>
          <w:b/>
        </w:rPr>
        <w:t>§</w:t>
        <w:t>72</w:t>
        <w:t xml:space="preserve">.  </w:t>
      </w:r>
      <w:r>
        <w:rPr>
          <w:b/>
        </w:rPr>
        <w:t xml:space="preserve">Registration and enrollment of disabled person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761, §§5-7 (AMD). PL 1985, c. 161, §5 (RP). </w:t>
      </w:r>
    </w:p>
    <w:p>
      <w:pPr>
        <w:jc w:val="center"/>
        <w:ind w:start="360"/>
        <w:spacing w:before="300" w:after="300"/>
      </w:pPr>
      <w:r>
        <w:rPr>
          <w:b/>
        </w:rPr>
        <w:t>ARTICLE</w:t>
        <w:t xml:space="preserve"> </w:t>
        <w:t>2</w:t>
      </w:r>
    </w:p>
    <w:p>
      <w:pPr>
        <w:jc w:val="center"/>
        <w:ind w:start="360"/>
        <w:spacing w:before="300" w:after="300"/>
      </w:pPr>
      <w:r>
        <w:rPr>
          <w:b/>
        </w:rPr>
        <w:t xml:space="preserve">REGISTRATION</w:t>
      </w:r>
    </w:p>
    <w:p>
      <w:pPr>
        <w:jc w:val="center"/>
        <w:ind w:start="360"/>
        <w:spacing w:before="300" w:after="300"/>
      </w:pPr>
      <w:r>
        <w:rPr>
          <w:b/>
        </w:rPr>
        <w:t>(REPEALED)</w:t>
      </w:r>
    </w:p>
    <w:p>
      <w:pPr>
        <w:jc w:val="both"/>
        <w:spacing w:before="100" w:after="100"/>
        <w:ind w:start="1080" w:hanging="720"/>
      </w:pPr>
      <w:r>
        <w:rPr>
          <w:b/>
        </w:rPr>
        <w:t>§</w:t>
        <w:t>101</w:t>
        <w:t xml:space="preserve">.  </w:t>
      </w:r>
      <w:r>
        <w:rPr>
          <w:b/>
        </w:rPr>
        <w:t xml:space="preserve">Exclusive power of registrar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102</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425, §13 (AMD). PL 1973, c. 68 (AMD). PL 1975, c. 761, §8 (AMD). PL 1977, c. 265 (AMD). PL 1977, c. 496, §5 (AMD). PL 1983, c. 143 (AMD). PL 1985, c. 161, §5 (RP). </w:t>
      </w:r>
    </w:p>
    <w:p>
      <w:pPr>
        <w:jc w:val="both"/>
        <w:spacing w:before="100" w:after="100"/>
        <w:ind w:start="1080" w:hanging="720"/>
      </w:pPr>
      <w:r>
        <w:rPr>
          <w:b/>
        </w:rPr>
        <w:t>§</w:t>
        <w:t>102-A</w:t>
        <w:t xml:space="preserve">.  </w:t>
      </w:r>
      <w:r>
        <w:rPr>
          <w:b/>
        </w:rPr>
        <w:t xml:space="preserve">Additional 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154 (NEW). PL 1973, c. 131, §§1,2 (AMD). PL 1973, c. 414, §5 (AMD). PL 1975, c. 163 (AMD). PL 1975, c. 761, §9 (AMD). PL 1977, c. 496, §6 (AMD). PL 1977, c. 564, §96 (AMD). PL 1981, c. 456, §A65 (AMD). PL 1983, c. 169, §§1-3 (AMD). PL 1983, c. 425, §2 (AMD). PL 1983, c. 480, §§A-19 (AMD). PL 1985, c. 161, §5 (RP). </w:t>
      </w:r>
    </w:p>
    <w:p>
      <w:pPr>
        <w:jc w:val="both"/>
        <w:spacing w:before="100" w:after="100"/>
        <w:ind w:start="1080" w:hanging="720"/>
      </w:pPr>
      <w:r>
        <w:rPr>
          <w:b/>
        </w:rPr>
        <w:t>§</w:t>
        <w:t>103</w:t>
        <w:t xml:space="preserve">.  </w:t>
      </w:r>
      <w:r>
        <w:rPr>
          <w:b/>
        </w:rPr>
        <w:t xml:space="preserve">Advance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334, §1 (NEW). PL 1977, c. 496, §7 (NEW). PL 1977, c. 696, §176 (RAL). PL 1983, c. 425, §4 (AMD). PL 1983, c. 583, §10 (AMD). PL 1985, c. 161, §5 (RP). </w:t>
      </w:r>
    </w:p>
    <w:p>
      <w:pPr>
        <w:jc w:val="both"/>
        <w:spacing w:before="100" w:after="100"/>
        <w:ind w:start="1080" w:hanging="720"/>
      </w:pPr>
      <w:r>
        <w:rPr>
          <w:b/>
        </w:rPr>
        <w:t>§</w:t>
        <w:t>103-A</w:t>
        <w:t xml:space="preserve">.  </w:t>
      </w:r>
      <w:r>
        <w:rPr>
          <w:b/>
        </w:rPr>
        <w:t xml:space="preserve">Overseas registration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496, §17 (NEW). PL 1977, c. 696, §176 (RAL). PL 1983, c. 169, §4 (AMD). PL 1983, c. 425, §3 (AMD). PL 1983, c. 583, §11 (AMD). PL 1983, c. 816, §A14 (RPR). PL 1985, c. 161, §5 (RP). </w:t>
      </w:r>
    </w:p>
    <w:p>
      <w:pPr>
        <w:jc w:val="both"/>
        <w:spacing w:before="100" w:after="100"/>
        <w:ind w:start="1080" w:hanging="720"/>
      </w:pPr>
      <w:r>
        <w:rPr>
          <w:b/>
        </w:rPr>
        <w:t>§</w:t>
        <w:t>104</w:t>
        <w:t xml:space="preserve">.  </w:t>
      </w:r>
      <w:r>
        <w:rPr>
          <w:b/>
        </w:rPr>
        <w:t xml:space="preserve">Applications before notaries public</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339 (NEW). PL 1981, c. 456, §A66 (AMD). PL 1983, c. 280, §1 (AMD). PL 1985, c. 161, §5 (RP). </w:t>
      </w:r>
    </w:p>
    <w:p>
      <w:pPr>
        <w:jc w:val="center"/>
        <w:ind w:start="360"/>
        <w:spacing w:before="300" w:after="300"/>
      </w:pPr>
      <w:r>
        <w:rPr>
          <w:b/>
        </w:rPr>
        <w:t>ARTICLE</w:t>
        <w:t xml:space="preserve"> </w:t>
        <w:t>3</w:t>
      </w:r>
    </w:p>
    <w:p>
      <w:pPr>
        <w:jc w:val="center"/>
        <w:ind w:start="360"/>
        <w:spacing w:before="300" w:after="300"/>
      </w:pPr>
      <w:r>
        <w:rPr>
          <w:b/>
        </w:rPr>
        <w:t xml:space="preserve">ENROLLMENT</w:t>
      </w:r>
    </w:p>
    <w:p>
      <w:pPr>
        <w:jc w:val="both"/>
        <w:spacing w:before="100" w:after="100"/>
        <w:ind w:start="1080" w:hanging="720"/>
      </w:pPr>
      <w:r>
        <w:rPr>
          <w:b/>
        </w:rPr>
        <w:t>§</w:t>
        <w:t>131</w:t>
        <w:t xml:space="preserve">.  </w:t>
      </w:r>
      <w:r>
        <w:rPr>
          <w:b/>
        </w:rPr>
        <w:t xml:space="preserve">Mention of enrollment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169, §5 (AMD). PL 1985, c. 161, §5 (RP). </w:t>
      </w:r>
    </w:p>
    <w:p>
      <w:pPr>
        <w:jc w:val="both"/>
        <w:spacing w:before="100" w:after="100"/>
        <w:ind w:start="1080" w:hanging="720"/>
      </w:pPr>
      <w:r>
        <w:rPr>
          <w:b/>
        </w:rPr>
        <w:t>§</w:t>
        <w:t>132</w:t>
        <w:t xml:space="preserve">.  </w:t>
      </w:r>
      <w:r>
        <w:rPr>
          <w:b/>
        </w:rPr>
        <w:t xml:space="preserve">Procedure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161, §5 (RP). </w:t>
      </w:r>
    </w:p>
    <w:p>
      <w:pPr>
        <w:jc w:val="both"/>
        <w:spacing w:before="100" w:after="100"/>
        <w:ind w:start="1080" w:hanging="720"/>
      </w:pPr>
      <w:r>
        <w:rPr>
          <w:b/>
        </w:rPr>
        <w:t>§</w:t>
        <w:t>133</w:t>
        <w:t xml:space="preserve">.  </w:t>
      </w:r>
      <w:r>
        <w:rPr>
          <w:b/>
        </w:rPr>
        <w:t xml:space="preserve">Permitted at any election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761, §10 (AMD). PL 1985, c. 161, §5 (RP). </w:t>
      </w:r>
    </w:p>
    <w:p>
      <w:pPr>
        <w:jc w:val="both"/>
        <w:spacing w:before="100" w:after="100"/>
        <w:ind w:start="1080" w:hanging="720"/>
      </w:pPr>
      <w:r>
        <w:rPr>
          <w:b/>
        </w:rPr>
        <w:t>§</w:t>
        <w:t>134</w:t>
        <w:t xml:space="preserve">.  </w:t>
      </w:r>
      <w:r>
        <w:rPr>
          <w:b/>
        </w:rPr>
        <w:t xml:space="preserve">Change of enrollment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451, §2 (AMD). PL 1971, c. 3, §§1,2 (AMD). PL 1975, c. 340, §§1,2 (AMD). PL 1985, c. 161, §5 (RP). </w:t>
      </w:r>
    </w:p>
    <w:p>
      <w:pPr>
        <w:jc w:val="both"/>
        <w:spacing w:before="100" w:after="100"/>
        <w:ind w:start="1080" w:hanging="720"/>
      </w:pPr>
      <w:r>
        <w:rPr>
          <w:b/>
        </w:rPr>
        <w:t>§</w:t>
        <w:t>135</w:t>
        <w:t xml:space="preserve">.  </w:t>
      </w:r>
      <w:r>
        <w:rPr>
          <w:b/>
        </w:rPr>
        <w:t xml:space="preserve">Withdrawal of enrollment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3, §3 (AMD). PL 1979, c. 359, §1 (AMD).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3. REGISTRATION OF VOTERS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3. REGISTRATION OF VOTERS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Chapter 3. REGISTRATION OF VOTERS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