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4406</w:t>
        <w:t xml:space="preserve">.  </w:t>
      </w:r>
      <w:r>
        <w:rPr>
          <w:b/>
        </w:rPr>
        <w:t xml:space="preserve">Junior high school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§45 (AMD). PL 1983, c. 859, §§A19,A25 (RP). PL 1983, c. 862, §54 (AMD). PL 1985, c. 142, §1 (AMD). PL 1985, c. 506, §§A32,33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§4406. Junior high school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§4406. Junior high school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§4406. JUNIOR HIGH SCHOOL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