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9-104</w:t>
        <w:t xml:space="preserve">.  </w:t>
      </w:r>
      <w:r>
        <w:rPr>
          <w:b/>
        </w:rPr>
        <w:t xml:space="preserve">Venue; transfer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1997, c. 239, §1 (AMD). PL 1997, c. 239, §6 (AFF). PL 2017, c. 223, §5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§9-104. Venue;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§9-104. Venue;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§9-104. VENUE;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