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9-103</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2015, c. 460, §7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§9-103.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§9-103.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§9-103.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