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5-910</w:t>
        <w:t xml:space="preserve">.  </w:t>
      </w:r>
      <w:r>
        <w:rPr>
          <w:b/>
        </w:rPr>
        <w:t xml:space="preserve">Termination of power of attorney or agent's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292, §2 (NEW). PL 2009, c. 292, §6 (AFF).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§5-910. Termination of power of attorney or agent's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§5-910. Termination of power of attorney or agent's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§5-910. TERMINATION OF POWER OF ATTORNEY OR AGENT'S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