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1629</w:t>
        <w:t xml:space="preserve">.  </w:t>
      </w:r>
      <w:r>
        <w:rPr>
          <w:b/>
        </w:rPr>
        <w:t xml:space="preserve">Possession of machinery, plates or other contrivance or incomplete credit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405, §2 (NEW). PL 1975, c. 499,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§1629. Possession of machinery, plates or other contrivance or incomplete credit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§1629. Possession of machinery, plates or other contrivance or incomplete credit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§1629. POSSESSION OF MACHINERY, PLATES OR OTHER CONTRIVANCE OR INCOMPLETE CREDIT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