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54-G</w:t>
      </w:r>
    </w:p>
    <w:p>
      <w:pPr>
        <w:jc w:val="center"/>
        <w:ind w:start="360"/>
        <w:spacing w:before="300" w:after="300"/>
      </w:pPr>
      <w:r>
        <w:rPr>
          <w:b/>
        </w:rPr>
        <w:t xml:space="preserve">ADMINISTRATIVE RELEASE</w:t>
      </w:r>
    </w:p>
    <w:p>
      <w:pPr>
        <w:jc w:val="both"/>
        <w:spacing w:before="100" w:after="100"/>
        <w:ind w:start="1080" w:hanging="720"/>
      </w:pPr>
      <w:r>
        <w:rPr>
          <w:b/>
        </w:rPr>
        <w:t>§</w:t>
        <w:t>1349</w:t>
        <w:t xml:space="preserve">.  </w:t>
      </w:r>
      <w:r>
        <w:rPr>
          <w:b/>
        </w:rPr>
        <w:t xml:space="preserve">Eligibility for sentence alternative that includes period of administrative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§28 (COR). PL 2003, c. 711, §A19 (NEW). PL 2005, c. 265, §15 (AMD). PL 2005, c. 606, §B1 (AMD). PL 2007, c. 344, §6 (AMD). PL 2019, c. 113, Pt. A, §1 (RP). </w:t>
      </w:r>
    </w:p>
    <w:p>
      <w:pPr>
        <w:jc w:val="both"/>
        <w:spacing w:before="100" w:after="100"/>
        <w:ind w:start="1080" w:hanging="720"/>
      </w:pPr>
      <w:r>
        <w:rPr>
          <w:b/>
        </w:rPr>
        <w:t>§</w:t>
        <w:t>1349-A</w:t>
        <w:t xml:space="preserve">.  </w:t>
      </w:r>
      <w:r>
        <w:rPr>
          <w:b/>
        </w:rPr>
        <w:t xml:space="preserve">Period of administrative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265, §16 (AMD). PL 2007, c. 344, §7 (AMD). PL 2019, c. 113, Pt. A, §1 (RP). </w:t>
      </w:r>
    </w:p>
    <w:p>
      <w:pPr>
        <w:jc w:val="both"/>
        <w:spacing w:before="100" w:after="100"/>
        <w:ind w:start="1080" w:hanging="720"/>
      </w:pPr>
      <w:r>
        <w:rPr>
          <w:b/>
        </w:rPr>
        <w:t>§</w:t>
        <w:t>1349-B</w:t>
        <w:t xml:space="preserve">.  </w:t>
      </w:r>
      <w:r>
        <w:rPr>
          <w:b/>
        </w:rPr>
        <w:t xml:space="preserve">Suspended sentence with administrative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265, §17 (AMD). PL 2005, c. 606, §B2 (AMD). PL 2007, c. 344, §8 (AMD). PL 2019, c. 113, Pt. A, §1 (RP). </w:t>
      </w:r>
    </w:p>
    <w:p>
      <w:pPr>
        <w:jc w:val="both"/>
        <w:spacing w:before="100" w:after="100"/>
        <w:ind w:start="1080" w:hanging="720"/>
      </w:pPr>
      <w:r>
        <w:rPr>
          <w:b/>
        </w:rPr>
        <w:t>§</w:t>
        <w:t>1349-C</w:t>
        <w:t xml:space="preserve">.  </w:t>
      </w:r>
      <w:r>
        <w:rPr>
          <w:b/>
        </w:rPr>
        <w:t xml:space="preserve">Requirements of administrative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288, §3 (AMD). PL 2019, c. 113, Pt. A, §1 (RP). </w:t>
      </w:r>
    </w:p>
    <w:p>
      <w:pPr>
        <w:jc w:val="both"/>
        <w:spacing w:before="100" w:after="100"/>
        <w:ind w:start="1080" w:hanging="720"/>
      </w:pPr>
      <w:r>
        <w:rPr>
          <w:b/>
        </w:rPr>
        <w:t>§</w:t>
        <w:t>1349-D</w:t>
        <w:t xml:space="preserve">.  </w:t>
      </w:r>
      <w:r>
        <w:rPr>
          <w:b/>
        </w:rPr>
        <w:t xml:space="preserve">Commencement of administrative release revocation proceeding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265, §18 (AMD). PL 2007, c. 344, §9 (AMD). PL 2009, c. 336, §17 (AMD). PL 2019, c. 113, Pt. A, §1 (RP). </w:t>
      </w:r>
    </w:p>
    <w:p>
      <w:pPr>
        <w:jc w:val="both"/>
        <w:spacing w:before="100" w:after="100"/>
        <w:ind w:start="1080" w:hanging="720"/>
      </w:pPr>
      <w:r>
        <w:rPr>
          <w:b/>
        </w:rPr>
        <w:t>§</w:t>
        <w:t>1349-E</w:t>
        <w:t xml:space="preserve">.  </w:t>
      </w:r>
      <w:r>
        <w:rPr>
          <w:b/>
        </w:rPr>
        <w:t xml:space="preserve">Court hearing on administrative release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2019, c. 113, Pt. A, §1 (RP). </w:t>
      </w:r>
    </w:p>
    <w:p>
      <w:pPr>
        <w:jc w:val="both"/>
        <w:spacing w:before="100" w:after="100"/>
        <w:ind w:start="1080" w:hanging="720"/>
      </w:pPr>
      <w:r>
        <w:rPr>
          <w:b/>
        </w:rPr>
        <w:t>§</w:t>
        <w:t>1349-F</w:t>
        <w:t xml:space="preserve">.  </w:t>
      </w:r>
      <w:r>
        <w:rPr>
          <w:b/>
        </w:rPr>
        <w:t xml:space="preserve">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54-G. ADMINISTRATIVE RELEASE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54-G. ADMINISTRATIVE RELEASE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Chapter 54-G. ADMINISTRATIVE RELEASE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