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3801</w:t>
        <w:t xml:space="preserve">.  </w:t>
      </w:r>
      <w:r>
        <w:rPr>
          <w:b/>
        </w:rPr>
        <w:t xml:space="preserve">Validity of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§3801. Validity of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§3801. Validity of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§3801. VALIDITY OF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