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7824</w:t>
        <w:t xml:space="preserve">.  </w:t>
      </w:r>
      <w:r>
        <w:rPr>
          <w:b/>
        </w:rPr>
        <w:t xml:space="preserve">Registration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1979, c. 543, §77 (AMD). PL 1981, c. 698, §§75-79 (AMD). PL 1983, c. 588, §13 (AMD). PL 1983, c. 658 (AMD). PL 1983, c. 819, §A32 (AMD). PL 1985, c. 256 (AMD). PL 1985, c. 459, §C2 (AMD). PL 1985, c. 459, §C3 (AMD). PL 1985, c. 631, §§1,2 (AMD). PL 1987, c. 88, §§1-3 (AMD). PL 1987, c. 737, §§C23,C106 (AMD). PL 1989, c. 6 (AMD). PL 1989, c. 9, §2 (AMD). PL 1989, c. 104, §§C8,C10 (AMD). PL 1989, c. 493, §56 (AMD). PL 1989, c. 918, §§D9,10 (AMD). PL 1991, c. 477, §§1-6 (AMD). PL 1993, c. 574, §26 (AMD). PL 1995, c. 467, §§1-8 (AMD). PL 1995, c. 502, §E30 (AMD). PL 1997, c. 24, §§I8,9 (AMD). PL 1997, c. 227, §§2-5 (AMD). PL 1997, c. 432, §52 (AMD). PL 1997, c. 513, §2 (AMD). PL 1999, c. 401, §PPP1 (AMD). PL 1999, c. 403, §35 (AMD). PL 1999, c. 692, §1 (AMD). PL 2001, c. 254, §1 (AMD). PL 2001, c. 294, §§9,10 (AMD). PL 2001, c. 387, §35 (AMD). PL 2001, c. 424, §§1,2 (AMD). PL 2001, c. 471, §E3 (AMD). PL 2001, c. 471, §E4 (AFF).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§7824. Registration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§7824. Registration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§7824. REGISTRATION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