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3059</w:t>
        <w:t xml:space="preserve">.  </w:t>
      </w:r>
      <w:r>
        <w:rPr>
          <w:b/>
        </w:rPr>
        <w:t xml:space="preserve">Jail costs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§37 (AMD). PL 1973, c. 739, §11 (AMD). PL 1973, c. 788, §47 (AMD). PL 1975, c. 623, §10 (RPR). PL 1977, c. 78, §93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§3059. Jail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§3059. Jail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§3059. JAIL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