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6</w:t>
        <w:t xml:space="preserve">.  </w:t>
      </w:r>
      <w:r>
        <w:rPr>
          <w:b/>
        </w:rPr>
        <w:t xml:space="preserve">Definitions: "Account;" "general intangi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25 (RPR). PL 1977, c. 696, §126 (AMD). PL 1997, c. 429, §C15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6. Definitions: "Account;" "general intangi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6. Definitions: "Account;" "general intangi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06. DEFINITIONS: "ACCOUNT;" "GENERAL INTANGI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