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1016</w:t>
        <w:t xml:space="preserve">.  </w:t>
      </w:r>
      <w:r>
        <w:rPr>
          <w:b/>
        </w:rPr>
        <w:t xml:space="preserve">Statement of sources of income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621, §1 (NEW). PL 1989, c. 561,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§1016. Statement of sources of income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§1016. Statement of sources of income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§1016. STATEMENT OF SOURCES OF INCOME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