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--Approval of monopolies having undue concentrations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 --Approval of monopolies having undue concentrations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--Approval of monopolies having undue concentrations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§1224. --APPROVAL OF MONOPOLIES HAVING UNDUE CONCENTRATIONS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