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1048</w:t>
        <w:t xml:space="preserve">.  </w:t>
      </w:r>
      <w:r>
        <w:rPr>
          <w:b/>
        </w:rPr>
        <w:t xml:space="preserve">Statement of inactive accounts; payment to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§19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§1048. Statement of inactive accounts; payment to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§1048. Statement of inactive accounts; payment to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§1048. STATEMENT OF INACTIVE ACCOUNTS; PAYMENT TO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