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1977, c. 694, §149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§134.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