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Labeling and 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1985, c. 329, §2 (AMD). PL 1989, c. 756, §§1,2 (AMD). PL 2003, c. 220,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 Labeling and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Labeling and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§553. LABELING AND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