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17855</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§§27,48 (AMD). PL 1997, c. 769, §18 (AMD). PL 2001, c. 442,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§17855.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§17855.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§17855.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