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2701-A</w:t>
        <w:t xml:space="preserve">.  </w:t>
      </w:r>
      <w:r>
        <w:rPr>
          <w:b/>
        </w:rPr>
        <w:t xml:space="preserve">Municipal assessors certification to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162, §1 (NEW). PL 1979, c. 541, §A224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§2701-A. Municipal assessors certification to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§2701-A. Municipal assessors certification to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§2701-A. MUNICIPAL ASSESSORS CERTIFICATION TO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