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430, §3 (NEW). PL 2001, c. 652,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§195.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