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Noncontributors; notice;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Noncontributors; notice;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Noncontributors; notice;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03. NONCONTRIBUTORS; NOTICE;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