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1304</w:t>
        <w:t xml:space="preserve">.  </w:t>
      </w:r>
      <w:r>
        <w:rPr>
          <w:b/>
        </w:rPr>
        <w:t xml:space="preserve">Property held by financial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707, §8 (NEW). PL 1979, c. 123, §§1,2 (AMD). PL 1983, c. 211, §3 (AMD). PL 1985, c. 755, §1 (AMD). PL 1987, c. 691,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§1304. Property held by financial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§1304. Property held by financial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§1304. PROPERTY HELD BY FINANCIAL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