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1995-B</w:t>
        <w:t xml:space="preserve">.  </w:t>
      </w:r>
      <w:r>
        <w:rPr>
          <w:b/>
        </w:rPr>
        <w:t xml:space="preserve">Finances; annual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765, §5 (NEW). PL 1987, c. 583, §10 (AMD).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§1995-B. Finances; annual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§1995-B. Finances; annual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§1995-B. FINANCES; ANNUAL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