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2-A</w:t>
        <w:t xml:space="preserve">.  </w:t>
      </w:r>
      <w:r>
        <w:rPr>
          <w:b/>
        </w:rPr>
        <w:t xml:space="preserve">State Compensation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498, §1 (NEW). PL 1983, c. 101 (AMD). PL 1983, c. 812, §2 (AMD). PL 1983, c. 853, §§D1,2 (AMD). PL 1985, c. 693, §§6,7 (AMD). PL 1985, c. 737, §A7 (AMD). PL 1987, c. 402, §A6 (AMD). PL 1989, c. 503, §B2 (AMD). PL 1993, c. 361,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§2-A. State Compensation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§2-A. State Compensation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§2-A. STATE COMPENSATION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