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w:t>
        <w:t xml:space="preserve">.  </w:t>
      </w:r>
      <w:r>
        <w:rPr>
          <w:b/>
        </w:rPr>
        <w:t xml:space="preserve">Salaries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187 (AMD). PL 1965, c. 425, §§18-A (AMD). PL 1969, c. 124 (AMD). PL 1969, c. 150 (AMD). PL 1969, c. 360, §§3-5 (AMD). PL 1969, c. 500, §5 (AMD). PL 1971, c. 222, §1 (AMD). PL 1971, c. 351 (AMD). PL 1971, c. 592, §§17,18 (AMD). PL 1971, c. 615, §§12,13 (AMD). PL 1975, c. 579, §13 (AMD). PL 1975, c. 741, §4 (RPR). PL 1975, c. 770, §133 (AMD). PL 1983, c. 812, §174 (RPR).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 Salaries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 Salaries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§55. SALARIES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