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w:t>
        <w:t xml:space="preserve">.  </w:t>
      </w:r>
      <w:r>
        <w:rPr>
          <w:b/>
        </w:rPr>
        <w:t xml:space="preserve">Payments for use and benefit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55 (AMD). PL 1965, c. 85 (AMD). PL 1965, c. 93 (AMD). PL 1965, c. 160 (AMD). PL 1967, c. 260 (AMD). PL 1969, c. 406 (AMD). PL 1971, c. 255 (RPR). PL 1973, c. 540, §4 (AMD). PL 1975, c. 120 (AMD). PL 1975, c. 383, §§24,30 (AMD). PL 1975, c. 408, §37 (AMD). PL 1975, c. 735, §20 (AMD). PL 1975, c. 770, §126 (AMD). PL 1981, c. 510,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 Payments for use and benefit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 Payments for use and benefit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§224. PAYMENTS FOR USE AND BENEFIT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