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w:t>
        <w:t xml:space="preserve">.  </w:t>
      </w:r>
      <w:r>
        <w:rPr>
          <w:b/>
        </w:rPr>
        <w:t xml:space="preserve">Parent, guardian or custodian</w:t>
      </w:r>
    </w:p>
    <w:p>
      <w:pPr>
        <w:jc w:val="both"/>
        <w:spacing w:before="100" w:after="0"/>
        <w:ind w:start="360"/>
        <w:ind w:firstLine="360"/>
      </w:pPr>
      <w:r>
        <w:rPr>
          <w:b/>
        </w:rPr>
        <w:t>1</w:t>
        <w:t xml:space="preserve">.  </w:t>
      </w:r>
      <w:r>
        <w:rPr>
          <w:b/>
        </w:rPr>
        <w:t xml:space="preserve">Permitting or allowing child to work.</w:t>
        <w:t xml:space="preserve"> </w:t>
      </w:r>
      <w:r>
        <w:t xml:space="preserve"> </w:t>
      </w:r>
      <w:r>
        <w:t xml:space="preserve">A person who has control over a child as parent, guardian, custodian or otherwise may not permit or allow the child to be employed or to work in violation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O, §2 (NEW); PL 2003, c. 452, Pt. X, §2 (AFF).]</w:t>
      </w:r>
    </w:p>
    <w:p>
      <w:pPr>
        <w:jc w:val="both"/>
        <w:spacing w:before="100" w:after="0"/>
        <w:ind w:start="360"/>
        <w:ind w:firstLine="360"/>
      </w:pPr>
      <w:r>
        <w:rPr>
          <w:b/>
        </w:rPr>
        <w:t>2</w:t>
        <w:t xml:space="preserve">.  </w:t>
      </w:r>
      <w:r>
        <w:rPr>
          <w:b/>
        </w:rPr>
        <w:t xml:space="preserve">Work permit containing false information.</w:t>
        <w:t xml:space="preserve"> </w:t>
      </w:r>
      <w:r>
        <w:t xml:space="preserve"> </w:t>
      </w:r>
      <w:r>
        <w:t xml:space="preserve">A person may not present, or permit or allow a child over which the person has control to present, to an employer, owner or superintendent or an overseer or agent as required under </w:t>
      </w:r>
      <w:r>
        <w:t>section 775</w:t>
      </w:r>
      <w:r>
        <w:t xml:space="preserve"> a work permit containing a false statement as to the date of birth or age of the child, knowing it to be false.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O, §2 (NEW); PL 2003, c. 452, Pt. X, §2 (AFF).]</w:t>
      </w:r>
    </w:p>
    <w:p>
      <w:pPr>
        <w:jc w:val="both"/>
        <w:spacing w:before="100" w:after="0"/>
        <w:ind w:start="360"/>
        <w:ind w:firstLine="360"/>
      </w:pPr>
      <w:r>
        <w:rPr>
          <w:b/>
        </w:rPr>
        <w:t>3</w:t>
        <w:t xml:space="preserve">.  </w:t>
      </w:r>
      <w:r>
        <w:rPr>
          <w:b/>
        </w:rPr>
        <w:t xml:space="preserve">Penalties.</w:t>
        <w:t xml:space="preserve"> </w:t>
      </w:r>
      <w:r>
        <w:t xml:space="preserve"> </w:t>
      </w:r>
      <w:r>
        <w:t xml:space="preserve">A person who violates this section commits a civil violation for which a fine of not less than $10 and not more than $50 for each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O, §2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§O2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 Parent, guardian or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 Parent, guardian or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§782. PARENT, GUARDIAN OR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