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2320-A</w:t>
        <w:t xml:space="preserve">.  </w:t>
      </w:r>
      <w:r>
        <w:rPr>
          <w:b/>
        </w:rPr>
        <w:t xml:space="preserve">Competition and availability of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356, §1 (NEW). PL 1989, c. 878, §A67 (AMD). PL 1991, c. 885, §B9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§2320-A. Competition and availability of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§2320-A. Competition and availability of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§2320-A. COMPETITION AND AVAILABILITY OF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