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Workers' compensation rating organizations -- 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§20 (AMD). PL 1977, c. 694, §§416,417 (AMD). PL 1989, c. 797, §§13,37,38 (AMD). PL 1991, c. 885, §B4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Workers' compensation rating organizations --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Workers' compensation rating organizations --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§2310. WORKERS' COMPENSATION RATING ORGANIZATIONS --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