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Advisory Committee on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1985, c. 295, §33 (AMD). PL 1987, c. 786,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§675. Advisory Committee on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Advisory Committee on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§675. ADVISORY COMMITTEE ON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