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395-B</w:t>
        <w:t xml:space="preserve">.  </w:t>
      </w:r>
      <w:r>
        <w:rPr>
          <w:b/>
        </w:rPr>
        <w:t xml:space="preserve">Charity care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§W4 (NEW). PL 1995, c. 596, §1 (AMD). PL 1995, c. 653, §B4 (RP). PL 1995, c. 653, §B8 (AFF). PL 1997, c. 393, §A21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§395-B. Charity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§395-B. Charity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§395-B. CHARITY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