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Executive director and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85, §B84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4. Executive director and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Executive director and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4. EXECUTIVE DIRECTOR AND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