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w:t>
        <w:t xml:space="preserve">.  </w:t>
      </w:r>
      <w:r>
        <w:rPr>
          <w:b/>
        </w:rPr>
        <w:t xml:space="preserve">Actions for wrongful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1981, c. 213 (AMD). PL 1989, c. 340 (AMD). PL 1991, c. 187 (AMD). PL 1995, c. 577, §1 (AMD). PL 1999, c. 772, §1 (AMD). PL 2007, c. 280, §1 (AMD). PL 2009, c. 180, §1 (AMD). PL 2015, c. 451,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§2-804. Actions for wrongful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 Actions for wrongful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§2-804. ACTIONS FOR WRONGFUL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