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3026</w:t>
        <w:t xml:space="preserve">.  </w:t>
      </w:r>
      <w:r>
        <w:rPr>
          <w:b/>
        </w:rPr>
        <w:t xml:space="preserve">Duties of officers; notice of meetings</w:t>
      </w:r>
    </w:p>
    <w:p>
      <w:pPr>
        <w:jc w:val="both"/>
        <w:spacing w:before="100" w:after="100"/>
        <w:ind w:start="360"/>
        <w:ind w:firstLine="360"/>
      </w:pPr>
      <w:r>
        <w:rPr/>
      </w:r>
      <w:r>
        <w:rPr/>
      </w:r>
      <w:r>
        <w:t xml:space="preserve">An independent local church by its bylaws may prescribe the duties of the several officers and the manner of executing the same. When no provision is made by any vote or bylaw of the church for calling meetings, they shall be called by the board of trustees by posting notices of the time, place and purposes of said meeting, in the same manner and for the same time as is prescribed in </w:t>
      </w:r>
      <w:r>
        <w:t>section 3022</w:t>
      </w:r>
      <w:r>
        <w:t xml:space="preserve">. Meetings shall in the same manner, be called by said board, upon the written request of at least 6 members of the church qualified to vote.</w:t>
      </w:r>
      <w:r>
        <w:t xml:space="preserve">  </w:t>
      </w:r>
      <w:r xmlns:wp="http://schemas.openxmlformats.org/drawingml/2010/wordprocessingDrawing" xmlns:w15="http://schemas.microsoft.com/office/word/2012/wordml">
        <w:rPr>
          <w:rFonts w:ascii="Arial" w:hAnsi="Arial" w:cs="Arial"/>
          <w:sz w:val="22"/>
          <w:szCs w:val="22"/>
        </w:rPr>
        <w:t xml:space="preserve">[PL 1973, c. 49, §3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49, §3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§3026. Duties of officers; notice of meetings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§3026. Duties of officers; notice of meetings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13, §3026. DUTIES OF OFFICERS; NOTICE OF MEETINGS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