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§8 (AMD). PL 1981, c. 469, §1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