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3151</w:t>
        <w:t xml:space="preserve">.  </w:t>
      </w:r>
      <w:r>
        <w:rPr>
          <w:b/>
        </w:rPr>
        <w:t xml:space="preserve">Possession without license prima facie violation; firearms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§3151. Possession without license prima facie violation; firearms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§3151. Possession without license prima facie violation; firearms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§3151. POSSESSION WITHOUT LICENSE PRIMA FACIE VIOLATION; FIREARMS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