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1552</w:t>
        <w:t xml:space="preserve">.  </w:t>
      </w:r>
      <w:r>
        <w:rPr>
          <w:b/>
        </w:rPr>
        <w:t xml:space="preserve">Disposal; along highways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§54 (AMD). PL 1979, c. 545,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§1552. Disposal; along highways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§1552. Disposal; along highways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§1552. DISPOSAL; ALONG HIGHWAYS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