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Written consent for acquisition of assets and assumption of deposit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 --Written consent for acquisition of assets and assumption of deposit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Written consent for acquisition of assets and assumption of deposit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3. --WRITTEN CONSENT FOR ACQUISITION OF ASSETS AND ASSUMPTION OF DEPOSIT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