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1223</w:t>
        <w:t xml:space="preserve">.  </w:t>
      </w:r>
      <w:r>
        <w:rPr>
          <w:b/>
        </w:rPr>
        <w:t xml:space="preserve">--Written consent for acquisition of assets and assumption of deposits;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§1223. --Written consent for acquisition of assets and assumption of deposits;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§1223. --Written consent for acquisition of assets and assumption of deposits;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§1223. --WRITTEN CONSENT FOR ACQUISITION OF ASSETS AND ASSUMPTION OF DEPOSITS;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