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22 (AMD). PL 1971, c. 114, §§1,2 (AMD). PL 1973, c. 253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3. Trust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Trust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93. TRUST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