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§7-116. Effect of subsequent occurrence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§7-116. Effect of subsequent occurrence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§7-116. EFFECT OF SUBSEQUENT OCCURRENCE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