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w:t>
        <w:t xml:space="preserve">.  </w:t>
      </w:r>
      <w:r>
        <w:rPr>
          <w:b/>
        </w:rPr>
        <w:t xml:space="preserve">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§36 (AMD). PL 1983, c. 63, §1 (AMD). PL 1983, c. 480, §§B9,211 (AMD). PL 1985, c. 642, §§1,2 (AMD). PL 1987, c. 81, §9 (AMD). PL 1993, c. 257, §1 (AMD). PL 1997, c. 182, §§A2,3 (AMD). PL 1997, c. 398, §C14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§316.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