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275-H</w:t>
        <w:t xml:space="preserve">.  </w:t>
      </w:r>
      <w:r>
        <w:rPr>
          <w:b/>
        </w:rPr>
        <w:t xml:space="preserve">Amounts payable 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§11 (AMD). PL 1997, c. 528,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§275-H. Amounts payable 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§275-H. Amounts payable 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§275-H. AMOUNTS PAYABLE 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