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§764-A. EXEMPTION FOR INDUSTRIAL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