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3105-A</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291, §1 (NEW). MRSA T. 7 §3105-A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§3105-A. Restrictions on biosynthetic bovine somatotropin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§3105-A. Restrictions on biosynthetic bovine somatotropin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§3105-A. RESTRICTIONS ON BIOSYNTHETIC BOVINE SOMATOTROPIN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