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2443</w:t>
        <w:t xml:space="preserve">.  </w:t>
      </w:r>
      <w:r>
        <w:rPr>
          <w:b/>
        </w:rPr>
        <w:t xml:space="preserve">Exemption from criminal and civil penalties, seizure and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§2443. Exemption from criminal and civil penalties, seizure and forfeiture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§2443. Exemption from criminal and civil penalties, seizure and forfeiture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§2443. EXEMPTION FROM CRIMINAL AND CIVIL PENALTIES, SEIZURE AND FORFEITURE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